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F3" w:rsidRDefault="00B858F3" w:rsidP="00E222D0">
      <w:pPr>
        <w:ind w:right="720" w:firstLine="720"/>
        <w:rPr>
          <w:rFonts w:ascii="Times New Roman" w:hAnsi="Times New Roman"/>
        </w:rPr>
      </w:pPr>
    </w:p>
    <w:p w:rsidR="00E222D0" w:rsidRPr="00E222D0" w:rsidRDefault="00084751" w:rsidP="00E222D0">
      <w:pPr>
        <w:ind w:righ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5F683E">
        <w:rPr>
          <w:rFonts w:ascii="Times New Roman" w:hAnsi="Times New Roman"/>
        </w:rPr>
        <w:t>9</w:t>
      </w:r>
      <w:r w:rsidR="00E222D0">
        <w:rPr>
          <w:rFonts w:ascii="Times New Roman" w:hAnsi="Times New Roman"/>
        </w:rPr>
        <w:t>,</w:t>
      </w:r>
      <w:r w:rsidR="004F2572">
        <w:rPr>
          <w:rFonts w:ascii="Times New Roman" w:hAnsi="Times New Roman"/>
        </w:rPr>
        <w:t xml:space="preserve"> </w:t>
      </w:r>
      <w:r w:rsidR="00E222D0">
        <w:rPr>
          <w:rFonts w:ascii="Times New Roman" w:hAnsi="Times New Roman"/>
        </w:rPr>
        <w:t>2017</w:t>
      </w:r>
    </w:p>
    <w:p w:rsidR="00151138" w:rsidRDefault="00151138" w:rsidP="00CF3419">
      <w:pPr>
        <w:ind w:left="720" w:right="720" w:firstLine="720"/>
        <w:rPr>
          <w:rFonts w:ascii="Times New Roman" w:hAnsi="Times New Roman"/>
          <w:b/>
          <w:sz w:val="24"/>
          <w:szCs w:val="24"/>
        </w:rPr>
      </w:pPr>
    </w:p>
    <w:p w:rsidR="00084751" w:rsidRPr="00792688" w:rsidRDefault="00E222D0" w:rsidP="00CF3419">
      <w:pPr>
        <w:ind w:left="720" w:right="720" w:firstLine="720"/>
        <w:rPr>
          <w:rFonts w:ascii="Times New Roman" w:hAnsi="Times New Roman"/>
          <w:b/>
          <w:sz w:val="24"/>
          <w:szCs w:val="24"/>
        </w:rPr>
      </w:pPr>
      <w:r w:rsidRPr="00792688">
        <w:rPr>
          <w:rFonts w:ascii="Times New Roman" w:hAnsi="Times New Roman"/>
          <w:b/>
          <w:sz w:val="24"/>
          <w:szCs w:val="24"/>
        </w:rPr>
        <w:t>For Immediate Release:</w:t>
      </w:r>
      <w:r w:rsidRPr="00792688">
        <w:rPr>
          <w:rFonts w:ascii="Times New Roman" w:hAnsi="Times New Roman"/>
          <w:sz w:val="24"/>
          <w:szCs w:val="24"/>
        </w:rPr>
        <w:t xml:space="preserve">  </w:t>
      </w:r>
      <w:r w:rsidR="00084751" w:rsidRPr="00792688">
        <w:rPr>
          <w:rFonts w:ascii="Times New Roman" w:hAnsi="Times New Roman"/>
          <w:b/>
          <w:sz w:val="24"/>
          <w:szCs w:val="24"/>
        </w:rPr>
        <w:t xml:space="preserve">Tabor to receive $80,000 tax credit for the Ann B. </w:t>
      </w:r>
      <w:proofErr w:type="spellStart"/>
      <w:r w:rsidR="00084751" w:rsidRPr="00792688">
        <w:rPr>
          <w:rFonts w:ascii="Times New Roman" w:hAnsi="Times New Roman"/>
          <w:b/>
          <w:sz w:val="24"/>
          <w:szCs w:val="24"/>
        </w:rPr>
        <w:t>Barshinger</w:t>
      </w:r>
      <w:proofErr w:type="spellEnd"/>
      <w:r w:rsidR="00084751" w:rsidRPr="00792688">
        <w:rPr>
          <w:rFonts w:ascii="Times New Roman" w:hAnsi="Times New Roman"/>
          <w:b/>
          <w:sz w:val="24"/>
          <w:szCs w:val="24"/>
        </w:rPr>
        <w:t xml:space="preserve"> Financial Empowerment Center</w:t>
      </w:r>
    </w:p>
    <w:p w:rsidR="00084751" w:rsidRPr="00792688" w:rsidRDefault="00084751" w:rsidP="00CF3419">
      <w:pPr>
        <w:spacing w:line="480" w:lineRule="auto"/>
        <w:ind w:left="720" w:right="720" w:firstLine="720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b/>
          <w:i/>
          <w:sz w:val="24"/>
          <w:szCs w:val="24"/>
        </w:rPr>
        <w:t>Lancaster, PA</w:t>
      </w:r>
      <w:r w:rsidR="0093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2688">
        <w:rPr>
          <w:rFonts w:ascii="Times New Roman" w:hAnsi="Times New Roman"/>
          <w:sz w:val="24"/>
          <w:szCs w:val="24"/>
        </w:rPr>
        <w:t>—</w:t>
      </w:r>
      <w:r w:rsidR="00937F1C">
        <w:rPr>
          <w:rFonts w:ascii="Times New Roman" w:hAnsi="Times New Roman"/>
          <w:sz w:val="24"/>
          <w:szCs w:val="24"/>
        </w:rPr>
        <w:t xml:space="preserve"> </w:t>
      </w:r>
      <w:r w:rsidRPr="00792688">
        <w:rPr>
          <w:rFonts w:ascii="Times New Roman" w:hAnsi="Times New Roman"/>
          <w:sz w:val="24"/>
          <w:szCs w:val="24"/>
        </w:rPr>
        <w:t>Tabor Community Services is receiving a $25,000 donation from NORTHWEST Savings Bank, $10,000 from F</w:t>
      </w:r>
      <w:bookmarkStart w:id="0" w:name="_GoBack"/>
      <w:bookmarkEnd w:id="0"/>
      <w:r w:rsidRPr="00792688">
        <w:rPr>
          <w:rFonts w:ascii="Times New Roman" w:hAnsi="Times New Roman"/>
          <w:sz w:val="24"/>
          <w:szCs w:val="24"/>
        </w:rPr>
        <w:t xml:space="preserve">ulton Bank, Rodgers &amp; Associates, Union Community Bank and $15,000 from </w:t>
      </w:r>
      <w:proofErr w:type="spellStart"/>
      <w:r w:rsidRPr="00792688">
        <w:rPr>
          <w:rFonts w:ascii="Times New Roman" w:hAnsi="Times New Roman"/>
          <w:sz w:val="24"/>
          <w:szCs w:val="24"/>
        </w:rPr>
        <w:t>Woodforest</w:t>
      </w:r>
      <w:proofErr w:type="spellEnd"/>
      <w:r w:rsidRPr="00792688">
        <w:rPr>
          <w:rFonts w:ascii="Times New Roman" w:hAnsi="Times New Roman"/>
          <w:sz w:val="24"/>
          <w:szCs w:val="24"/>
        </w:rPr>
        <w:t xml:space="preserve"> Bank through the Pennsylvania Department of Community and Economic Development tax credit program. An additional $10,000 is expected from M&amp;T Bank for a total of $80,000. The contributions will support Tabor’s Ann B. </w:t>
      </w:r>
      <w:proofErr w:type="spellStart"/>
      <w:r w:rsidRPr="00792688">
        <w:rPr>
          <w:rFonts w:ascii="Times New Roman" w:hAnsi="Times New Roman"/>
          <w:sz w:val="24"/>
          <w:szCs w:val="24"/>
        </w:rPr>
        <w:t>Barshinger</w:t>
      </w:r>
      <w:proofErr w:type="spellEnd"/>
      <w:r w:rsidRPr="00792688">
        <w:rPr>
          <w:rFonts w:ascii="Times New Roman" w:hAnsi="Times New Roman"/>
          <w:sz w:val="24"/>
          <w:szCs w:val="24"/>
        </w:rPr>
        <w:t xml:space="preserve"> Financial Empowerment Center for Lancaster County and its services aimed at equipping households with knowledge and skills to achieve self-sufficiency and build lasting financial stability.</w:t>
      </w:r>
    </w:p>
    <w:p w:rsidR="00084751" w:rsidRPr="00792688" w:rsidRDefault="00084751" w:rsidP="00792688">
      <w:pPr>
        <w:spacing w:line="480" w:lineRule="auto"/>
        <w:ind w:left="720" w:right="720" w:firstLine="720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sz w:val="24"/>
          <w:szCs w:val="24"/>
        </w:rPr>
        <w:t xml:space="preserve">The DCED tax credit program provides a tax credit to businesses that pay Pennsylvania’s corporate income tax, for their contributions to participating non-profit organizations. </w:t>
      </w:r>
    </w:p>
    <w:p w:rsidR="00E222D0" w:rsidRDefault="00084751" w:rsidP="00792688">
      <w:pPr>
        <w:spacing w:line="480" w:lineRule="auto"/>
        <w:ind w:left="720" w:right="720" w:firstLine="720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sz w:val="24"/>
          <w:szCs w:val="24"/>
        </w:rPr>
        <w:t>Founded in 1968, Tabor is a non-profit human services agency providing a comprehensive and integrated continuum of housing counseling, financial counseling, and supportive housing programs and services for residents of Lancaster County</w:t>
      </w:r>
      <w:r w:rsidR="00792688">
        <w:rPr>
          <w:rFonts w:ascii="Times New Roman" w:hAnsi="Times New Roman"/>
          <w:sz w:val="24"/>
          <w:szCs w:val="24"/>
        </w:rPr>
        <w:t xml:space="preserve">. </w:t>
      </w:r>
      <w:r w:rsidR="00E222D0" w:rsidRPr="00792688">
        <w:rPr>
          <w:rFonts w:ascii="Times New Roman" w:hAnsi="Times New Roman"/>
          <w:sz w:val="24"/>
          <w:szCs w:val="24"/>
        </w:rPr>
        <w:t xml:space="preserve">For more information about Tabor, visit </w:t>
      </w:r>
      <w:hyperlink r:id="rId6" w:history="1">
        <w:r w:rsidR="00E222D0" w:rsidRPr="00792688">
          <w:rPr>
            <w:rStyle w:val="Hyperlink"/>
            <w:rFonts w:ascii="Times New Roman" w:hAnsi="Times New Roman"/>
            <w:sz w:val="24"/>
            <w:szCs w:val="24"/>
          </w:rPr>
          <w:t>www.tabornet.org</w:t>
        </w:r>
      </w:hyperlink>
      <w:r w:rsidR="00E222D0" w:rsidRPr="00792688">
        <w:rPr>
          <w:rFonts w:ascii="Times New Roman" w:hAnsi="Times New Roman"/>
          <w:sz w:val="24"/>
          <w:szCs w:val="24"/>
        </w:rPr>
        <w:t>.</w:t>
      </w:r>
    </w:p>
    <w:p w:rsidR="00CF3419" w:rsidRPr="00792688" w:rsidRDefault="00CF3419" w:rsidP="00CF341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792688">
        <w:rPr>
          <w:rFonts w:ascii="Times New Roman" w:hAnsi="Times New Roman"/>
          <w:b/>
          <w:sz w:val="24"/>
          <w:szCs w:val="24"/>
        </w:rPr>
        <w:t>MEDIA CONTACT:</w:t>
      </w:r>
    </w:p>
    <w:p w:rsidR="00CF3419" w:rsidRPr="00792688" w:rsidRDefault="00CF3419" w:rsidP="00CF341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sz w:val="24"/>
          <w:szCs w:val="24"/>
        </w:rPr>
        <w:t>Phyllis Stacks</w:t>
      </w:r>
    </w:p>
    <w:p w:rsidR="00CF3419" w:rsidRPr="00792688" w:rsidRDefault="00CF3419" w:rsidP="00CF3419">
      <w:pPr>
        <w:pStyle w:val="NoSpacing"/>
        <w:ind w:left="810" w:hanging="90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sz w:val="24"/>
          <w:szCs w:val="24"/>
        </w:rPr>
        <w:t>(717) 358-9383</w:t>
      </w:r>
    </w:p>
    <w:p w:rsidR="00CF3419" w:rsidRPr="00792688" w:rsidRDefault="00CF3419" w:rsidP="00CF3419">
      <w:pPr>
        <w:pStyle w:val="NoSpacing"/>
        <w:ind w:left="810" w:hanging="90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sz w:val="24"/>
          <w:szCs w:val="24"/>
        </w:rPr>
        <w:t>308 E. King Street</w:t>
      </w:r>
    </w:p>
    <w:p w:rsidR="00CF3419" w:rsidRPr="00792688" w:rsidRDefault="00CF3419" w:rsidP="00CF3419">
      <w:pPr>
        <w:pStyle w:val="NoSpacing"/>
        <w:ind w:left="810" w:hanging="90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sz w:val="24"/>
          <w:szCs w:val="24"/>
        </w:rPr>
        <w:t>Lancaster, PA 17602</w:t>
      </w:r>
    </w:p>
    <w:p w:rsidR="00197B61" w:rsidRPr="00A0798A" w:rsidRDefault="005F683E" w:rsidP="00A0798A">
      <w:pPr>
        <w:jc w:val="center"/>
        <w:rPr>
          <w:rFonts w:ascii="Times New Roman" w:hAnsi="Times New Roman"/>
          <w:b/>
          <w:sz w:val="24"/>
          <w:szCs w:val="24"/>
        </w:rPr>
      </w:pPr>
      <w:r w:rsidRPr="00CF3419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419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419">
        <w:rPr>
          <w:rFonts w:ascii="Times New Roman" w:hAnsi="Times New Roman"/>
          <w:b/>
          <w:sz w:val="24"/>
          <w:szCs w:val="24"/>
        </w:rPr>
        <w:t>#</w:t>
      </w:r>
      <w:r w:rsidR="005624B7" w:rsidRPr="00E222D0">
        <w:rPr>
          <w:rFonts w:ascii="Times New Roman" w:hAnsi="Times New Roman"/>
        </w:rPr>
        <w:fldChar w:fldCharType="begin"/>
      </w:r>
      <w:r w:rsidR="005624B7" w:rsidRPr="00E222D0">
        <w:rPr>
          <w:rFonts w:ascii="Times New Roman" w:hAnsi="Times New Roman"/>
        </w:rPr>
        <w:instrText xml:space="preserve"> USERADDRESS   \* MERGEFORMAT </w:instrText>
      </w:r>
      <w:r w:rsidR="005624B7" w:rsidRPr="00E222D0">
        <w:rPr>
          <w:rFonts w:ascii="Times New Roman" w:hAnsi="Times New Roman"/>
        </w:rPr>
        <w:fldChar w:fldCharType="end"/>
      </w:r>
    </w:p>
    <w:sectPr w:rsidR="00197B61" w:rsidRPr="00A0798A" w:rsidSect="00AF2690">
      <w:headerReference w:type="default" r:id="rId7"/>
      <w:footerReference w:type="default" r:id="rId8"/>
      <w:pgSz w:w="12240" w:h="15840" w:code="1"/>
      <w:pgMar w:top="1710" w:right="360" w:bottom="1350" w:left="36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D0" w:rsidRDefault="00E222D0">
      <w:r>
        <w:separator/>
      </w:r>
    </w:p>
  </w:endnote>
  <w:endnote w:type="continuationSeparator" w:id="0">
    <w:p w:rsidR="00E222D0" w:rsidRDefault="00E2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3C" w:rsidRDefault="00E504F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-174625</wp:posOffset>
          </wp:positionV>
          <wp:extent cx="1028700" cy="1005205"/>
          <wp:effectExtent l="0" t="0" r="0" b="4445"/>
          <wp:wrapNone/>
          <wp:docPr id="26" name="Picture 26" descr="NF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F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-43815</wp:posOffset>
          </wp:positionV>
          <wp:extent cx="1028700" cy="911860"/>
          <wp:effectExtent l="0" t="0" r="0" b="2540"/>
          <wp:wrapNone/>
          <wp:docPr id="25" name="Picture 25" descr="A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6384925</wp:posOffset>
          </wp:positionH>
          <wp:positionV relativeFrom="paragraph">
            <wp:posOffset>-361315</wp:posOffset>
          </wp:positionV>
          <wp:extent cx="867410" cy="657860"/>
          <wp:effectExtent l="0" t="0" r="8890" b="8890"/>
          <wp:wrapNone/>
          <wp:docPr id="36" name="Picture 36" descr="H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U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6595110</wp:posOffset>
          </wp:positionH>
          <wp:positionV relativeFrom="paragraph">
            <wp:posOffset>68249</wp:posOffset>
          </wp:positionV>
          <wp:extent cx="657225" cy="685800"/>
          <wp:effectExtent l="0" t="0" r="9525" b="0"/>
          <wp:wrapNone/>
          <wp:docPr id="35" name="Picture 35" descr="Equal Housing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qual Housing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BBF" w:rsidRDefault="001257FF" w:rsidP="00C03BB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b/>
        <w:color w:val="808080"/>
        <w:sz w:val="20"/>
      </w:rPr>
      <w:t xml:space="preserve">  </w:t>
    </w:r>
    <w:r w:rsidR="00C03BBF" w:rsidRPr="004B3072">
      <w:rPr>
        <w:rFonts w:ascii="Arial" w:hAnsi="Arial" w:cs="Arial"/>
        <w:b/>
        <w:color w:val="808080"/>
        <w:sz w:val="20"/>
      </w:rPr>
      <w:t xml:space="preserve">308 East King </w:t>
    </w:r>
    <w:proofErr w:type="gramStart"/>
    <w:r w:rsidR="00C03BBF" w:rsidRPr="004B3072">
      <w:rPr>
        <w:rFonts w:ascii="Arial" w:hAnsi="Arial" w:cs="Arial"/>
        <w:b/>
        <w:color w:val="808080"/>
        <w:sz w:val="20"/>
      </w:rPr>
      <w:t>Street</w:t>
    </w:r>
    <w:r w:rsidR="00C03BBF" w:rsidRPr="00FC1645">
      <w:rPr>
        <w:rFonts w:ascii="Arial" w:hAnsi="Arial" w:cs="Arial"/>
        <w:sz w:val="20"/>
      </w:rPr>
      <w:t xml:space="preserve"> </w:t>
    </w:r>
    <w:r w:rsidR="00C03BBF">
      <w:rPr>
        <w:rFonts w:ascii="Arial" w:hAnsi="Arial" w:cs="Arial"/>
        <w:sz w:val="20"/>
      </w:rPr>
      <w:t xml:space="preserve"> </w:t>
    </w:r>
    <w:r w:rsidR="00C03BBF" w:rsidRPr="00FC1645">
      <w:rPr>
        <w:rFonts w:ascii="Arial" w:hAnsi="Arial" w:cs="Arial"/>
        <w:sz w:val="20"/>
      </w:rPr>
      <w:t>●</w:t>
    </w:r>
    <w:proofErr w:type="gramEnd"/>
    <w:r w:rsidR="00C03BBF" w:rsidRPr="00FC1645">
      <w:rPr>
        <w:rFonts w:ascii="Arial" w:hAnsi="Arial" w:cs="Arial"/>
        <w:sz w:val="20"/>
      </w:rPr>
      <w:t xml:space="preserve"> </w:t>
    </w:r>
    <w:r w:rsidR="00C03BBF">
      <w:rPr>
        <w:rFonts w:ascii="Arial" w:hAnsi="Arial" w:cs="Arial"/>
        <w:sz w:val="20"/>
      </w:rPr>
      <w:t xml:space="preserve"> </w:t>
    </w:r>
    <w:r w:rsidR="00C03BBF" w:rsidRPr="004B3072">
      <w:rPr>
        <w:rFonts w:ascii="Arial" w:hAnsi="Arial" w:cs="Arial"/>
        <w:b/>
        <w:color w:val="808080"/>
        <w:sz w:val="20"/>
      </w:rPr>
      <w:t>P.O. Box 1676</w:t>
    </w:r>
    <w:r w:rsidR="00C03BBF" w:rsidRPr="00FC1645">
      <w:rPr>
        <w:rFonts w:ascii="Arial" w:hAnsi="Arial" w:cs="Arial"/>
        <w:sz w:val="20"/>
      </w:rPr>
      <w:t xml:space="preserve"> </w:t>
    </w:r>
    <w:r w:rsidR="00C03BBF">
      <w:rPr>
        <w:rFonts w:ascii="Arial" w:hAnsi="Arial" w:cs="Arial"/>
        <w:sz w:val="20"/>
      </w:rPr>
      <w:t xml:space="preserve"> </w:t>
    </w:r>
    <w:r w:rsidR="00C03BBF" w:rsidRPr="00FC1645">
      <w:rPr>
        <w:rFonts w:ascii="Arial" w:hAnsi="Arial" w:cs="Arial"/>
        <w:sz w:val="20"/>
      </w:rPr>
      <w:t>●</w:t>
    </w:r>
    <w:r w:rsidR="00C03BBF">
      <w:rPr>
        <w:rFonts w:ascii="Arial" w:hAnsi="Arial" w:cs="Arial"/>
        <w:sz w:val="20"/>
      </w:rPr>
      <w:t xml:space="preserve">  </w:t>
    </w:r>
    <w:r w:rsidR="00C03BBF" w:rsidRPr="004B3072">
      <w:rPr>
        <w:rFonts w:ascii="Arial" w:hAnsi="Arial" w:cs="Arial"/>
        <w:b/>
        <w:color w:val="808080"/>
        <w:sz w:val="20"/>
      </w:rPr>
      <w:t>Lancaster, PA 17608-1676</w:t>
    </w:r>
  </w:p>
  <w:p w:rsidR="00DB5771" w:rsidRPr="00C03BBF" w:rsidRDefault="001257F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b/>
        <w:color w:val="808080"/>
        <w:sz w:val="20"/>
      </w:rPr>
      <w:t xml:space="preserve"> </w:t>
    </w:r>
    <w:r w:rsidR="00DA5CA0">
      <w:rPr>
        <w:rFonts w:ascii="Arial" w:hAnsi="Arial" w:cs="Arial"/>
        <w:b/>
        <w:color w:val="808080"/>
        <w:sz w:val="20"/>
      </w:rPr>
      <w:t xml:space="preserve"> </w:t>
    </w:r>
    <w:r w:rsidR="00C03BBF" w:rsidRPr="004B3072">
      <w:rPr>
        <w:rFonts w:ascii="Arial" w:hAnsi="Arial" w:cs="Arial"/>
        <w:b/>
        <w:color w:val="808080"/>
        <w:sz w:val="20"/>
      </w:rPr>
      <w:t>(717) 397-</w:t>
    </w:r>
    <w:proofErr w:type="gramStart"/>
    <w:r w:rsidR="00C03BBF" w:rsidRPr="004B3072">
      <w:rPr>
        <w:rFonts w:ascii="Arial" w:hAnsi="Arial" w:cs="Arial"/>
        <w:b/>
        <w:color w:val="808080"/>
        <w:sz w:val="20"/>
      </w:rPr>
      <w:t>5182</w:t>
    </w:r>
    <w:r w:rsidR="00C03BBF" w:rsidRPr="00FC1645">
      <w:rPr>
        <w:rFonts w:ascii="Arial" w:hAnsi="Arial" w:cs="Arial"/>
        <w:sz w:val="20"/>
      </w:rPr>
      <w:t xml:space="preserve"> </w:t>
    </w:r>
    <w:r w:rsidR="00C03BBF">
      <w:rPr>
        <w:rFonts w:ascii="Arial" w:hAnsi="Arial" w:cs="Arial"/>
        <w:sz w:val="20"/>
      </w:rPr>
      <w:t xml:space="preserve"> </w:t>
    </w:r>
    <w:r w:rsidR="00C03BBF" w:rsidRPr="00FC1645">
      <w:rPr>
        <w:rFonts w:ascii="Arial" w:hAnsi="Arial" w:cs="Arial"/>
        <w:sz w:val="20"/>
      </w:rPr>
      <w:t>●</w:t>
    </w:r>
    <w:proofErr w:type="gramEnd"/>
    <w:r w:rsidR="00C03BBF">
      <w:rPr>
        <w:rFonts w:ascii="Arial" w:hAnsi="Arial" w:cs="Arial"/>
        <w:sz w:val="20"/>
      </w:rPr>
      <w:t xml:space="preserve">  </w:t>
    </w:r>
    <w:r w:rsidR="00C03BBF" w:rsidRPr="004B3072">
      <w:rPr>
        <w:rFonts w:ascii="Arial" w:hAnsi="Arial" w:cs="Arial"/>
        <w:b/>
        <w:color w:val="808080"/>
        <w:sz w:val="20"/>
      </w:rPr>
      <w:t>fax (717) 399-4127</w:t>
    </w:r>
    <w:r w:rsidR="00C03BBF" w:rsidRPr="00FC1645">
      <w:rPr>
        <w:rFonts w:ascii="Arial" w:hAnsi="Arial" w:cs="Arial"/>
        <w:sz w:val="20"/>
      </w:rPr>
      <w:t xml:space="preserve"> </w:t>
    </w:r>
    <w:r w:rsidR="00C03BBF">
      <w:rPr>
        <w:rFonts w:ascii="Arial" w:hAnsi="Arial" w:cs="Arial"/>
        <w:sz w:val="20"/>
      </w:rPr>
      <w:t xml:space="preserve"> </w:t>
    </w:r>
    <w:r w:rsidR="00C03BBF" w:rsidRPr="00FC1645">
      <w:rPr>
        <w:rFonts w:ascii="Arial" w:hAnsi="Arial" w:cs="Arial"/>
        <w:sz w:val="20"/>
      </w:rPr>
      <w:t>●</w:t>
    </w:r>
    <w:r w:rsidR="00C03BBF">
      <w:rPr>
        <w:rFonts w:ascii="Arial" w:hAnsi="Arial" w:cs="Arial"/>
        <w:sz w:val="20"/>
      </w:rPr>
      <w:t xml:space="preserve">  </w:t>
    </w:r>
    <w:r w:rsidR="00C03BBF" w:rsidRPr="004B3072">
      <w:rPr>
        <w:rFonts w:ascii="Arial" w:hAnsi="Arial" w:cs="Arial"/>
        <w:b/>
        <w:color w:val="808080"/>
        <w:sz w:val="20"/>
      </w:rPr>
      <w:t>www.tabornet.org</w:t>
    </w:r>
  </w:p>
  <w:p w:rsidR="0003664F" w:rsidRDefault="00036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D0" w:rsidRDefault="00E222D0">
      <w:r>
        <w:separator/>
      </w:r>
    </w:p>
  </w:footnote>
  <w:footnote w:type="continuationSeparator" w:id="0">
    <w:p w:rsidR="00E222D0" w:rsidRDefault="00E2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F3" w:rsidRPr="00E504F4" w:rsidRDefault="00E222D0" w:rsidP="00E504F4">
    <w:pPr>
      <w:ind w:left="3600" w:firstLine="720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59690</wp:posOffset>
          </wp:positionV>
          <wp:extent cx="2773680" cy="732790"/>
          <wp:effectExtent l="0" t="0" r="7620" b="0"/>
          <wp:wrapTight wrapText="bothSides">
            <wp:wrapPolygon edited="0">
              <wp:start x="17505" y="0"/>
              <wp:lineTo x="0" y="1123"/>
              <wp:lineTo x="0" y="5054"/>
              <wp:lineTo x="742" y="8984"/>
              <wp:lineTo x="742" y="20215"/>
              <wp:lineTo x="1187" y="20776"/>
              <wp:lineTo x="4896" y="20776"/>
              <wp:lineTo x="14538" y="20776"/>
              <wp:lineTo x="21511" y="20215"/>
              <wp:lineTo x="21511" y="0"/>
              <wp:lineTo x="17505" y="0"/>
            </wp:wrapPolygon>
          </wp:wrapTight>
          <wp:docPr id="23" name="Picture 23" descr="New BW logo2 12-18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 BW logo2 12-18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8F3" w:rsidRPr="00FC1645">
      <w:rPr>
        <w:b/>
        <w:color w:val="999999"/>
        <w:sz w:val="24"/>
        <w:szCs w:val="24"/>
      </w:rPr>
      <w:t>Community Revitalization</w:t>
    </w:r>
  </w:p>
  <w:p w:rsidR="00B858F3" w:rsidRDefault="00B858F3" w:rsidP="00B858F3">
    <w:pPr>
      <w:ind w:left="2160"/>
      <w:rPr>
        <w:b/>
        <w:color w:val="999999"/>
        <w:sz w:val="24"/>
        <w:szCs w:val="24"/>
      </w:rPr>
    </w:pPr>
    <w:r>
      <w:rPr>
        <w:b/>
        <w:color w:val="999999"/>
        <w:sz w:val="24"/>
        <w:szCs w:val="24"/>
      </w:rPr>
      <w:t xml:space="preserve">       </w:t>
    </w:r>
    <w:r w:rsidRPr="00FC1645">
      <w:rPr>
        <w:b/>
        <w:color w:val="999999"/>
        <w:sz w:val="24"/>
        <w:szCs w:val="24"/>
      </w:rPr>
      <w:t>Financial Counseling</w:t>
    </w:r>
  </w:p>
  <w:p w:rsidR="00DB5771" w:rsidRPr="00B858F3" w:rsidRDefault="00B858F3" w:rsidP="00B858F3">
    <w:pPr>
      <w:ind w:firstLine="720"/>
      <w:rPr>
        <w:b/>
        <w:color w:val="999999"/>
        <w:sz w:val="24"/>
        <w:szCs w:val="24"/>
      </w:rPr>
    </w:pPr>
    <w:r w:rsidRPr="00FC1645">
      <w:rPr>
        <w:b/>
        <w:color w:val="999999"/>
        <w:sz w:val="24"/>
        <w:szCs w:val="24"/>
      </w:rPr>
      <w:t xml:space="preserve">Housing </w:t>
    </w:r>
    <w:r>
      <w:rPr>
        <w:b/>
        <w:color w:val="999999"/>
        <w:sz w:val="24"/>
        <w:szCs w:val="24"/>
      </w:rPr>
      <w:t>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0"/>
    <w:rsid w:val="0003664F"/>
    <w:rsid w:val="00047C3C"/>
    <w:rsid w:val="00070E32"/>
    <w:rsid w:val="00084751"/>
    <w:rsid w:val="0009640D"/>
    <w:rsid w:val="001257FF"/>
    <w:rsid w:val="001413C4"/>
    <w:rsid w:val="00151138"/>
    <w:rsid w:val="00197B61"/>
    <w:rsid w:val="001F1965"/>
    <w:rsid w:val="00204400"/>
    <w:rsid w:val="00211AF0"/>
    <w:rsid w:val="00255C5F"/>
    <w:rsid w:val="00282E08"/>
    <w:rsid w:val="002A5521"/>
    <w:rsid w:val="00314D03"/>
    <w:rsid w:val="00375F63"/>
    <w:rsid w:val="003B19C7"/>
    <w:rsid w:val="003C50C7"/>
    <w:rsid w:val="003D1171"/>
    <w:rsid w:val="00407148"/>
    <w:rsid w:val="00436A59"/>
    <w:rsid w:val="004405CD"/>
    <w:rsid w:val="00490811"/>
    <w:rsid w:val="004A2D78"/>
    <w:rsid w:val="004E44C3"/>
    <w:rsid w:val="004F2572"/>
    <w:rsid w:val="005461B6"/>
    <w:rsid w:val="005624B7"/>
    <w:rsid w:val="005654E6"/>
    <w:rsid w:val="005708CE"/>
    <w:rsid w:val="00571681"/>
    <w:rsid w:val="00573A91"/>
    <w:rsid w:val="00593CA6"/>
    <w:rsid w:val="005B0ABA"/>
    <w:rsid w:val="005F683E"/>
    <w:rsid w:val="00602806"/>
    <w:rsid w:val="00604722"/>
    <w:rsid w:val="00617578"/>
    <w:rsid w:val="00650697"/>
    <w:rsid w:val="00676B8C"/>
    <w:rsid w:val="006D5BC8"/>
    <w:rsid w:val="00773F54"/>
    <w:rsid w:val="00792688"/>
    <w:rsid w:val="007A2C94"/>
    <w:rsid w:val="007A4EAD"/>
    <w:rsid w:val="007C364A"/>
    <w:rsid w:val="007E4F39"/>
    <w:rsid w:val="00833219"/>
    <w:rsid w:val="00833EBF"/>
    <w:rsid w:val="00854757"/>
    <w:rsid w:val="00877223"/>
    <w:rsid w:val="008A6EAB"/>
    <w:rsid w:val="008C1605"/>
    <w:rsid w:val="008D019D"/>
    <w:rsid w:val="008D63A2"/>
    <w:rsid w:val="008F5F67"/>
    <w:rsid w:val="00907C72"/>
    <w:rsid w:val="00916680"/>
    <w:rsid w:val="00937F1C"/>
    <w:rsid w:val="009469F8"/>
    <w:rsid w:val="009630D1"/>
    <w:rsid w:val="009632DF"/>
    <w:rsid w:val="00983ADA"/>
    <w:rsid w:val="009861A6"/>
    <w:rsid w:val="00987D11"/>
    <w:rsid w:val="009A0200"/>
    <w:rsid w:val="00A0798A"/>
    <w:rsid w:val="00AF2690"/>
    <w:rsid w:val="00B441C0"/>
    <w:rsid w:val="00B858F3"/>
    <w:rsid w:val="00BC2BAA"/>
    <w:rsid w:val="00C03BBF"/>
    <w:rsid w:val="00C27EEF"/>
    <w:rsid w:val="00C6296A"/>
    <w:rsid w:val="00CB3DB3"/>
    <w:rsid w:val="00CB5CF0"/>
    <w:rsid w:val="00CC53FC"/>
    <w:rsid w:val="00CC748F"/>
    <w:rsid w:val="00CE71E2"/>
    <w:rsid w:val="00CF3419"/>
    <w:rsid w:val="00D64452"/>
    <w:rsid w:val="00D85EB3"/>
    <w:rsid w:val="00D90C76"/>
    <w:rsid w:val="00DA5CA0"/>
    <w:rsid w:val="00DB49A9"/>
    <w:rsid w:val="00DB5771"/>
    <w:rsid w:val="00DC3381"/>
    <w:rsid w:val="00DC7D8B"/>
    <w:rsid w:val="00E016BD"/>
    <w:rsid w:val="00E222D0"/>
    <w:rsid w:val="00E2768F"/>
    <w:rsid w:val="00E504F4"/>
    <w:rsid w:val="00F0649C"/>
    <w:rsid w:val="00FC4A20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A95A913-3594-4188-8D8B-1E9BDFA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D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16"/>
    </w:rPr>
  </w:style>
  <w:style w:type="paragraph" w:styleId="BalloonText">
    <w:name w:val="Balloon Text"/>
    <w:basedOn w:val="Normal"/>
    <w:semiHidden/>
    <w:rsid w:val="00436A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2D0"/>
    <w:rPr>
      <w:color w:val="0563C1"/>
      <w:u w:val="single"/>
    </w:rPr>
  </w:style>
  <w:style w:type="paragraph" w:styleId="NoSpacing">
    <w:name w:val="No Spacing"/>
    <w:uiPriority w:val="1"/>
    <w:qFormat/>
    <w:rsid w:val="00E222D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or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lobal%20Documents\MSOffice%20Tabor%20Templates\Tabor%20letterhead\B&amp;W%20Letterhead%20with%20User%20Information%204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 with User Information 4-2009</Template>
  <TotalTime>36</TotalTime>
  <Pages>1</Pages>
  <Words>186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29, 2001</vt:lpstr>
    </vt:vector>
  </TitlesOfParts>
  <Company>Northstar Marketing Inc.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29, 2001</dc:title>
  <dc:subject/>
  <dc:creator>Darlene Driscoll</dc:creator>
  <cp:keywords/>
  <dc:description/>
  <cp:lastModifiedBy>Nathan Lammey</cp:lastModifiedBy>
  <cp:revision>7</cp:revision>
  <cp:lastPrinted>2015-01-06T20:14:00Z</cp:lastPrinted>
  <dcterms:created xsi:type="dcterms:W3CDTF">2017-03-08T20:45:00Z</dcterms:created>
  <dcterms:modified xsi:type="dcterms:W3CDTF">2017-03-08T21:49:00Z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813467156</vt:i4>
  </property>
  <property fmtid="{D5CDD505-2E9C-101B-9397-08002B2CF9AE}" pid="3" name="_EmailSubject">
    <vt:lpwstr/>
  </property>
  <property fmtid="{D5CDD505-2E9C-101B-9397-08002B2CF9AE}" pid="4" name="_AuthorEmail">
    <vt:lpwstr>contribute@tabornet.org</vt:lpwstr>
  </property>
  <property fmtid="{D5CDD505-2E9C-101B-9397-08002B2CF9AE}" pid="5" name="_AuthorEmailDisplayName">
    <vt:lpwstr>Jeane Hershey</vt:lpwstr>
  </property>
  <property fmtid="{D5CDD505-2E9C-101B-9397-08002B2CF9AE}" pid="6" name="_ReviewingToolsShownOnce">
    <vt:lpwstr/>
  </property>
</Properties>
</file>